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8221" w14:textId="77777777" w:rsidR="007F30E8" w:rsidRPr="00D210EF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Declaraţie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candidat</w:t>
      </w:r>
    </w:p>
    <w:p w14:paraId="13921C9C" w14:textId="77777777" w:rsidR="007F30E8" w:rsidRPr="00D210EF" w:rsidRDefault="007F30E8" w:rsidP="007F30E8">
      <w:pPr>
        <w:spacing w:line="345" w:lineRule="atLeast"/>
        <w:jc w:val="both"/>
        <w:rPr>
          <w:rFonts w:asciiTheme="majorBidi" w:eastAsia="Times New Roman" w:hAnsiTheme="majorBidi" w:cstheme="majorBidi"/>
          <w:color w:val="333333"/>
          <w:sz w:val="22"/>
          <w:szCs w:val="22"/>
        </w:rPr>
      </w:pPr>
    </w:p>
    <w:p w14:paraId="67604072" w14:textId="77777777" w:rsidR="007F30E8" w:rsidRPr="00D210EF" w:rsidRDefault="007F30E8" w:rsidP="007F30E8">
      <w:pPr>
        <w:spacing w:line="345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</w:pPr>
      <w:r w:rsidRPr="00D210EF"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  <w:br/>
        <w:t>DECLARAŢIE PE PROPRIA RĂSPUNDERE</w:t>
      </w:r>
    </w:p>
    <w:p w14:paraId="729542F5" w14:textId="05DB915C" w:rsidR="007F30E8" w:rsidRPr="00D210EF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D210EF">
        <w:rPr>
          <w:rFonts w:asciiTheme="majorBidi" w:hAnsiTheme="majorBidi" w:cstheme="majorBidi"/>
          <w:color w:val="333333"/>
          <w:sz w:val="22"/>
          <w:szCs w:val="22"/>
        </w:rPr>
        <w:t>Subsemnatul (a),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>.....................................................................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, salariat (ă) al/la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.........., în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funcţia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de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.........., născut (ă) la data de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.........., cu domiciliul stabil în localitatea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.........., str.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 nr.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..........,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judeţul</w:t>
      </w:r>
      <w:proofErr w:type="spellEnd"/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.........., CNP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.........., BI/CI seria.......... nr....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>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......., cunoscând prevederile </w:t>
      </w:r>
      <w:hyperlink r:id="rId4" w:anchor="p-312709239" w:tgtFrame="_blank" w:history="1">
        <w:r w:rsidRPr="00D210EF">
          <w:rPr>
            <w:rStyle w:val="Hyperlink"/>
            <w:rFonts w:asciiTheme="majorBidi" w:hAnsiTheme="majorBidi" w:cstheme="majorBidi"/>
            <w:sz w:val="22"/>
            <w:szCs w:val="22"/>
          </w:rPr>
          <w:t>art. 326</w:t>
        </w:r>
      </w:hyperlink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din Codul penal cu privire la falsul în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declaraţii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, declar prin prezenta, pe propria răspundere, că documentele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datele din dosarul depus pentru ocuparea postului de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.........., în domeniul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>.........., la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..........,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anunţat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public (în cazul concursului) la</w:t>
      </w:r>
      <w:r w:rsidR="00D210EF">
        <w:rPr>
          <w:rFonts w:asciiTheme="majorBidi" w:hAnsiTheme="majorBidi" w:cstheme="majorBidi"/>
          <w:color w:val="333333"/>
          <w:sz w:val="22"/>
          <w:szCs w:val="22"/>
        </w:rPr>
        <w:t xml:space="preserve"> ...............................</w:t>
      </w: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.........., prezintă propriile mele realizări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activităţi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iau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cunoştinţă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de faptul că, în caz contrar, voi suporta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consecinţele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declaraţiei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în fals, în conformitate cu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legislaţia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în vigoare.</w:t>
      </w:r>
    </w:p>
    <w:p w14:paraId="6336A045" w14:textId="77777777" w:rsidR="007F30E8" w:rsidRPr="00D210EF" w:rsidRDefault="007F30E8" w:rsidP="007F30E8">
      <w:pPr>
        <w:spacing w:line="345" w:lineRule="atLeast"/>
        <w:jc w:val="both"/>
        <w:rPr>
          <w:rFonts w:asciiTheme="majorBidi" w:eastAsia="Times New Roman" w:hAnsiTheme="majorBidi" w:cstheme="majorBidi"/>
          <w:color w:val="333333"/>
          <w:sz w:val="22"/>
          <w:szCs w:val="22"/>
        </w:rPr>
      </w:pPr>
    </w:p>
    <w:p w14:paraId="41AF6D3B" w14:textId="53642FAB" w:rsidR="007F30E8" w:rsidRPr="00D210EF" w:rsidRDefault="007F30E8" w:rsidP="007F30E8">
      <w:pPr>
        <w:spacing w:line="345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3777"/>
        <w:gridCol w:w="3777"/>
      </w:tblGrid>
      <w:tr w:rsidR="007F30E8" w:rsidRPr="00D210EF" w14:paraId="6480CC96" w14:textId="77777777" w:rsidTr="00CA53D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E3512" w14:textId="77777777" w:rsidR="007F30E8" w:rsidRPr="00D210EF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046B5B4" w14:textId="77777777" w:rsidR="007F30E8" w:rsidRPr="00D210EF" w:rsidRDefault="007F30E8" w:rsidP="00CA53D8">
            <w:pPr>
              <w:spacing w:line="345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3B57CC9" w14:textId="77777777" w:rsidR="007F30E8" w:rsidRPr="00D210EF" w:rsidRDefault="007F30E8" w:rsidP="00CA53D8">
            <w:pPr>
              <w:spacing w:line="345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7F30E8" w:rsidRPr="00D210EF" w14:paraId="4E45FC44" w14:textId="77777777" w:rsidTr="00CA53D8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57EB8" w14:textId="77777777" w:rsidR="007F30E8" w:rsidRPr="00D210EF" w:rsidRDefault="007F30E8" w:rsidP="00CA53D8">
            <w:pPr>
              <w:spacing w:line="345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B25B8" w14:textId="77777777" w:rsidR="007F30E8" w:rsidRPr="00D210EF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</w:pPr>
            <w:r w:rsidRPr="00D210EF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t>Data</w:t>
            </w:r>
            <w:r w:rsidRPr="00D210EF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2EB9F" w14:textId="77777777" w:rsidR="007F30E8" w:rsidRPr="00D210EF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</w:pPr>
            <w:r w:rsidRPr="00D210EF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t>Semnătura</w:t>
            </w:r>
            <w:r w:rsidRPr="00D210EF">
              <w:rPr>
                <w:rFonts w:asciiTheme="majorBidi" w:eastAsia="Times New Roman" w:hAnsiTheme="majorBidi" w:cstheme="majorBidi"/>
                <w:color w:val="333333"/>
                <w:sz w:val="22"/>
                <w:szCs w:val="22"/>
              </w:rPr>
              <w:br/>
              <w:t>. . . . . . . . . .</w:t>
            </w:r>
          </w:p>
        </w:tc>
      </w:tr>
    </w:tbl>
    <w:p w14:paraId="2E301A0B" w14:textId="77777777" w:rsidR="00D210EF" w:rsidRDefault="00D210EF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</w:p>
    <w:p w14:paraId="4016D4E2" w14:textId="77777777" w:rsidR="00D210EF" w:rsidRDefault="00D210EF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</w:p>
    <w:p w14:paraId="6DEB9DCF" w14:textId="0663DCB6" w:rsidR="007F30E8" w:rsidRPr="00D210EF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D210EF">
        <w:rPr>
          <w:rFonts w:asciiTheme="majorBidi" w:hAnsiTheme="majorBidi" w:cstheme="majorBidi"/>
          <w:color w:val="333333"/>
          <w:sz w:val="22"/>
          <w:szCs w:val="22"/>
        </w:rPr>
        <w:t>1. Cererea se semnează olograf sau cu semnătură electronică certificată.</w:t>
      </w:r>
    </w:p>
    <w:p w14:paraId="0311F7A1" w14:textId="77777777" w:rsidR="007F30E8" w:rsidRPr="00D210EF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2. Se scriu cu majuscule numele,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iniţiala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tatălui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şi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prenumele.</w:t>
      </w:r>
    </w:p>
    <w:p w14:paraId="63557E7A" w14:textId="77777777" w:rsidR="007F30E8" w:rsidRPr="00D210EF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NOTĂ: </w:t>
      </w:r>
    </w:p>
    <w:p w14:paraId="61E207DB" w14:textId="77777777" w:rsidR="007F30E8" w:rsidRPr="00D210EF" w:rsidRDefault="007F30E8" w:rsidP="007F30E8">
      <w:pPr>
        <w:spacing w:line="345" w:lineRule="atLeast"/>
        <w:jc w:val="both"/>
        <w:rPr>
          <w:rFonts w:asciiTheme="majorBidi" w:eastAsia="Times New Roman" w:hAnsiTheme="majorBidi" w:cstheme="majorBidi"/>
          <w:color w:val="333333"/>
          <w:sz w:val="22"/>
          <w:szCs w:val="22"/>
        </w:rPr>
      </w:pPr>
      <w:r w:rsidRPr="00D210EF"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  <w:t xml:space="preserve">Art. 326. - Falsul în </w:t>
      </w:r>
      <w:proofErr w:type="spellStart"/>
      <w:r w:rsidRPr="00D210EF">
        <w:rPr>
          <w:rFonts w:asciiTheme="majorBidi" w:eastAsia="Times New Roman" w:hAnsiTheme="majorBidi" w:cstheme="majorBidi"/>
          <w:b/>
          <w:bCs/>
          <w:color w:val="333333"/>
          <w:sz w:val="22"/>
          <w:szCs w:val="22"/>
        </w:rPr>
        <w:t>declaraţii</w:t>
      </w:r>
      <w:proofErr w:type="spellEnd"/>
      <w:r w:rsidRPr="00D210EF">
        <w:rPr>
          <w:rFonts w:asciiTheme="majorBidi" w:eastAsia="Times New Roman" w:hAnsiTheme="majorBidi" w:cstheme="majorBidi"/>
          <w:color w:val="333333"/>
          <w:sz w:val="22"/>
          <w:szCs w:val="22"/>
        </w:rPr>
        <w:t xml:space="preserve"> " </w:t>
      </w:r>
    </w:p>
    <w:p w14:paraId="37543EDE" w14:textId="77777777" w:rsidR="007F30E8" w:rsidRPr="00D210EF" w:rsidRDefault="007F30E8" w:rsidP="007F30E8">
      <w:pPr>
        <w:pStyle w:val="al"/>
        <w:spacing w:line="345" w:lineRule="atLeast"/>
        <w:rPr>
          <w:rFonts w:asciiTheme="majorBidi" w:hAnsiTheme="majorBidi" w:cstheme="majorBidi"/>
          <w:color w:val="333333"/>
          <w:sz w:val="22"/>
          <w:szCs w:val="22"/>
        </w:rPr>
      </w:pPr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(1) Declararea necorespunzătoare a adevărului, făcută unei persoane dintre cele prevăzute în art. 175 sau unei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unităţi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în care aceasta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îşi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desfăşoară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activitatea în vederea producerii unei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consecinţe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juridice, pentru sine sau pentru altul, atunci când, potrivit legii ori împrejurărilor,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declaraţia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făcută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serveşte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la producerea acelei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consecinţe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, se </w:t>
      </w:r>
      <w:proofErr w:type="spellStart"/>
      <w:r w:rsidRPr="00D210EF">
        <w:rPr>
          <w:rFonts w:asciiTheme="majorBidi" w:hAnsiTheme="majorBidi" w:cstheme="majorBidi"/>
          <w:color w:val="333333"/>
          <w:sz w:val="22"/>
          <w:szCs w:val="22"/>
        </w:rPr>
        <w:t>pedepseşte</w:t>
      </w:r>
      <w:proofErr w:type="spellEnd"/>
      <w:r w:rsidRPr="00D210EF">
        <w:rPr>
          <w:rFonts w:asciiTheme="majorBidi" w:hAnsiTheme="majorBidi" w:cstheme="majorBidi"/>
          <w:color w:val="333333"/>
          <w:sz w:val="22"/>
          <w:szCs w:val="22"/>
        </w:rPr>
        <w:t xml:space="preserve"> cu închisoare de la 6 luni la 2 ani sau cu amendă. (...)"</w:t>
      </w:r>
    </w:p>
    <w:sectPr w:rsidR="007F30E8" w:rsidRPr="00D210EF" w:rsidSect="007F3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0"/>
    <w:rsid w:val="005A7583"/>
    <w:rsid w:val="006C3EE0"/>
    <w:rsid w:val="00765DDD"/>
    <w:rsid w:val="007F30E8"/>
    <w:rsid w:val="009A360E"/>
    <w:rsid w:val="00AD62ED"/>
    <w:rsid w:val="00BD0E9B"/>
    <w:rsid w:val="00C13F1B"/>
    <w:rsid w:val="00D210EF"/>
    <w:rsid w:val="00E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A327"/>
  <w15:chartTrackingRefBased/>
  <w15:docId w15:val="{16B5A1F7-2FAF-4A2C-BDBB-8D0F6F57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0E8"/>
    <w:pPr>
      <w:spacing w:line="278" w:lineRule="auto"/>
    </w:pPr>
    <w:rPr>
      <w:rFonts w:eastAsiaTheme="minorEastAsia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C3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C3E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C3E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US"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C3EE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C3EE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C3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C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C3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6C3EE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C3EE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C3EE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C3EE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C3EE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C3EE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C3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6C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C3EE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C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C3EE0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6C3EE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C3EE0"/>
    <w:pPr>
      <w:spacing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character" w:styleId="Accentuareintens">
    <w:name w:val="Intense Emphasis"/>
    <w:basedOn w:val="Fontdeparagrafimplicit"/>
    <w:uiPriority w:val="21"/>
    <w:qFormat/>
    <w:rsid w:val="006C3EE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C3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val="en-US"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C3EE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C3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semiHidden/>
    <w:unhideWhenUsed/>
    <w:rsid w:val="007F30E8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7F30E8"/>
    <w:rPr>
      <w:b/>
      <w:bCs/>
    </w:rPr>
  </w:style>
  <w:style w:type="paragraph" w:customStyle="1" w:styleId="al">
    <w:name w:val="a_l"/>
    <w:basedOn w:val="Normal"/>
    <w:rsid w:val="007F30E8"/>
    <w:pPr>
      <w:spacing w:after="0" w:line="240" w:lineRule="auto"/>
      <w:jc w:val="both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ezdmnrzgi/codul-penal-din-2009?pid=312709239&amp;d=2025-02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nuti1</dc:creator>
  <cp:keywords/>
  <dc:description/>
  <cp:lastModifiedBy>nuti1</cp:lastModifiedBy>
  <cp:revision>5</cp:revision>
  <dcterms:created xsi:type="dcterms:W3CDTF">2025-02-26T09:18:00Z</dcterms:created>
  <dcterms:modified xsi:type="dcterms:W3CDTF">2025-04-24T11:02:00Z</dcterms:modified>
</cp:coreProperties>
</file>